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9D" w:rsidRDefault="00F46D0C">
      <w:r>
        <w:t>Dzień dobry, dziś uczymy się nazw owoców. Oglądajcie i powtarzajcie. Powodzenia!</w:t>
      </w:r>
    </w:p>
    <w:p w:rsidR="00F46D0C" w:rsidRDefault="00F46D0C">
      <w:hyperlink r:id="rId5" w:history="1">
        <w:r w:rsidRPr="001B7CC9">
          <w:rPr>
            <w:rStyle w:val="Hipercze"/>
          </w:rPr>
          <w:t>https://youtu.be/OB-P23lxgEE</w:t>
        </w:r>
      </w:hyperlink>
      <w:r>
        <w:t xml:space="preserve"> </w:t>
      </w:r>
      <w:bookmarkStart w:id="0" w:name="_GoBack"/>
      <w:bookmarkEnd w:id="0"/>
    </w:p>
    <w:sectPr w:rsidR="00F4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0C"/>
    <w:rsid w:val="007A579D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B-P23lxg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1</cp:revision>
  <dcterms:created xsi:type="dcterms:W3CDTF">2020-06-02T09:39:00Z</dcterms:created>
  <dcterms:modified xsi:type="dcterms:W3CDTF">2020-06-02T09:40:00Z</dcterms:modified>
</cp:coreProperties>
</file>